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32DB2290"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A23399">
        <w:rPr>
          <w:rFonts w:ascii="Times New Roman" w:hAnsi="Times New Roman" w:cs="Times New Roman"/>
          <w:sz w:val="24"/>
          <w:szCs w:val="24"/>
        </w:rPr>
        <w:t>2</w:t>
      </w:r>
      <w:r w:rsidR="0030560D">
        <w:rPr>
          <w:rFonts w:ascii="Times New Roman" w:hAnsi="Times New Roman" w:cs="Times New Roman"/>
          <w:sz w:val="24"/>
          <w:szCs w:val="24"/>
        </w:rPr>
        <w:t>8</w:t>
      </w:r>
      <w:r w:rsidR="00C4735D">
        <w:rPr>
          <w:rFonts w:ascii="Times New Roman" w:hAnsi="Times New Roman" w:cs="Times New Roman"/>
          <w:sz w:val="24"/>
          <w:szCs w:val="24"/>
        </w:rPr>
        <w:t xml:space="preserve"> april</w:t>
      </w:r>
      <w:r w:rsidR="00D136B3">
        <w:rPr>
          <w:rFonts w:ascii="Times New Roman" w:hAnsi="Times New Roman" w:cs="Times New Roman"/>
          <w:sz w:val="24"/>
          <w:szCs w:val="24"/>
        </w:rPr>
        <w:t xml:space="preserve">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10912CB7"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C2249D">
        <w:rPr>
          <w:rFonts w:ascii="Times New Roman" w:hAnsi="Times New Roman" w:cs="Times New Roman"/>
          <w:b/>
          <w:bCs/>
          <w:sz w:val="24"/>
          <w:szCs w:val="24"/>
        </w:rPr>
        <w:t>Havs- och vattenmyndigheten</w:t>
      </w:r>
    </w:p>
    <w:p w14:paraId="37895D23" w14:textId="54B1E051" w:rsidR="002C25C0" w:rsidRPr="00676CF7" w:rsidRDefault="002C25C0" w:rsidP="002C25C0">
      <w:pPr>
        <w:spacing w:after="0"/>
        <w:rPr>
          <w:rFonts w:ascii="Times New Roman" w:hAnsi="Times New Roman" w:cs="Times New Roman"/>
          <w:b/>
          <w:bCs/>
          <w:sz w:val="24"/>
          <w:szCs w:val="24"/>
        </w:rPr>
      </w:pP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r w:rsidRPr="00676CF7">
        <w:rPr>
          <w:rFonts w:ascii="Times New Roman" w:hAnsi="Times New Roman" w:cs="Times New Roman"/>
          <w:b/>
          <w:bCs/>
          <w:sz w:val="24"/>
          <w:szCs w:val="24"/>
        </w:rPr>
        <w:tab/>
      </w:r>
      <w:hyperlink r:id="rId9" w:history="1">
        <w:r w:rsidR="00C2249D">
          <w:rPr>
            <w:rStyle w:val="Hyperlnk"/>
            <w:rFonts w:ascii="Times New Roman" w:hAnsi="Times New Roman" w:cs="Times New Roman"/>
            <w:b/>
            <w:bCs/>
            <w:color w:val="auto"/>
            <w:sz w:val="24"/>
            <w:szCs w:val="24"/>
            <w:u w:val="none"/>
          </w:rPr>
          <w:t>havochvatten@havochvatten.se</w:t>
        </w:r>
      </w:hyperlink>
    </w:p>
    <w:p w14:paraId="2E468E24" w14:textId="77777777" w:rsidR="00676CF7" w:rsidRPr="00D136B3" w:rsidRDefault="00676CF7" w:rsidP="002C25C0">
      <w:pPr>
        <w:spacing w:after="0"/>
        <w:rPr>
          <w:rFonts w:ascii="Times New Roman" w:hAnsi="Times New Roman" w:cs="Times New Roman"/>
          <w:b/>
          <w:bCs/>
          <w:sz w:val="24"/>
          <w:szCs w:val="24"/>
        </w:rPr>
      </w:pPr>
    </w:p>
    <w:p w14:paraId="0C42AB4C" w14:textId="6385C1D7" w:rsidR="00637222" w:rsidRDefault="00637222" w:rsidP="00637222">
      <w:pPr>
        <w:spacing w:after="0"/>
        <w:rPr>
          <w:rFonts w:ascii="Times New Roman" w:hAnsi="Times New Roman" w:cs="Times New Roman"/>
          <w:b/>
          <w:bCs/>
          <w:sz w:val="24"/>
          <w:szCs w:val="24"/>
        </w:rPr>
      </w:pPr>
    </w:p>
    <w:p w14:paraId="1D6A3ED5" w14:textId="0F3EEC7E" w:rsidR="00637222" w:rsidRDefault="00637222" w:rsidP="00637222">
      <w:pPr>
        <w:spacing w:after="0"/>
        <w:rPr>
          <w:rFonts w:ascii="Times New Roman" w:hAnsi="Times New Roman" w:cs="Times New Roman"/>
          <w:b/>
          <w:bCs/>
          <w:sz w:val="24"/>
          <w:szCs w:val="24"/>
        </w:rPr>
      </w:pPr>
    </w:p>
    <w:p w14:paraId="7639C8F8" w14:textId="77777777" w:rsidR="006B2218" w:rsidRDefault="006B2218" w:rsidP="00637222">
      <w:pPr>
        <w:spacing w:after="0"/>
        <w:rPr>
          <w:rFonts w:ascii="Times New Roman" w:hAnsi="Times New Roman" w:cs="Times New Roman"/>
          <w:b/>
          <w:bCs/>
          <w:sz w:val="24"/>
          <w:szCs w:val="24"/>
        </w:rPr>
      </w:pPr>
    </w:p>
    <w:p w14:paraId="7C2EC6A5" w14:textId="298795B7" w:rsidR="00676CF7" w:rsidRDefault="00676CF7" w:rsidP="00637222">
      <w:pPr>
        <w:spacing w:after="0"/>
        <w:rPr>
          <w:rFonts w:ascii="Times New Roman" w:hAnsi="Times New Roman" w:cs="Times New Roman"/>
          <w:b/>
          <w:bCs/>
          <w:sz w:val="24"/>
          <w:szCs w:val="24"/>
        </w:rPr>
      </w:pPr>
    </w:p>
    <w:p w14:paraId="51874500" w14:textId="0F71B69F" w:rsidR="00676CF7" w:rsidRDefault="00676CF7" w:rsidP="00637222">
      <w:pPr>
        <w:spacing w:after="0"/>
        <w:rPr>
          <w:rFonts w:ascii="Times New Roman" w:hAnsi="Times New Roman" w:cs="Times New Roman"/>
          <w:b/>
          <w:bCs/>
          <w:sz w:val="24"/>
          <w:szCs w:val="24"/>
        </w:rPr>
      </w:pPr>
    </w:p>
    <w:p w14:paraId="010AD2B1" w14:textId="77777777" w:rsidR="0053201E" w:rsidRDefault="0053201E" w:rsidP="00637222">
      <w:pPr>
        <w:spacing w:after="0"/>
        <w:rPr>
          <w:rFonts w:ascii="Times New Roman" w:hAnsi="Times New Roman" w:cs="Times New Roman"/>
          <w:b/>
          <w:bCs/>
          <w:sz w:val="24"/>
          <w:szCs w:val="24"/>
        </w:rPr>
      </w:pPr>
    </w:p>
    <w:p w14:paraId="2F8AFE66" w14:textId="793DDA12" w:rsidR="00A23399" w:rsidRPr="00A23399" w:rsidRDefault="00C2249D" w:rsidP="00A23399">
      <w:pPr>
        <w:rPr>
          <w:rFonts w:ascii="Times New Roman" w:hAnsi="Times New Roman" w:cs="Times New Roman"/>
          <w:b/>
          <w:bCs/>
          <w:lang w:eastAsia="sv-SE"/>
        </w:rPr>
      </w:pPr>
      <w:r w:rsidRPr="00A23399">
        <w:rPr>
          <w:rFonts w:ascii="Times New Roman" w:hAnsi="Times New Roman" w:cs="Times New Roman"/>
          <w:b/>
          <w:bCs/>
          <w:sz w:val="28"/>
          <w:szCs w:val="28"/>
        </w:rPr>
        <w:t>Yttrande</w:t>
      </w:r>
      <w:r w:rsidR="00B66E02" w:rsidRPr="00A23399">
        <w:rPr>
          <w:rFonts w:ascii="Times New Roman" w:hAnsi="Times New Roman" w:cs="Times New Roman"/>
          <w:b/>
          <w:bCs/>
          <w:sz w:val="28"/>
          <w:szCs w:val="28"/>
        </w:rPr>
        <w:t xml:space="preserve"> i anledning av </w:t>
      </w:r>
      <w:r w:rsidR="00A23399" w:rsidRPr="00A23399">
        <w:rPr>
          <w:rFonts w:ascii="Times New Roman" w:hAnsi="Times New Roman" w:cs="Times New Roman"/>
          <w:b/>
          <w:bCs/>
          <w:sz w:val="32"/>
          <w:szCs w:val="32"/>
        </w:rPr>
        <w:t xml:space="preserve">remiss gällande ändrade regler för fiske av lax i Östersjön samt fiske med fasta redskap, dnr </w:t>
      </w:r>
      <w:r w:rsidR="00A23399" w:rsidRPr="00A23399">
        <w:rPr>
          <w:rFonts w:ascii="Times New Roman" w:hAnsi="Times New Roman" w:cs="Times New Roman"/>
          <w:b/>
          <w:bCs/>
          <w:sz w:val="28"/>
          <w:szCs w:val="28"/>
        </w:rPr>
        <w:t>2680-2020</w:t>
      </w:r>
    </w:p>
    <w:p w14:paraId="1B3C0539" w14:textId="77777777" w:rsidR="00D60B9D" w:rsidRDefault="00D60B9D" w:rsidP="00AF6BF2">
      <w:pPr>
        <w:spacing w:line="276" w:lineRule="auto"/>
        <w:jc w:val="both"/>
        <w:rPr>
          <w:rFonts w:ascii="Times New Roman" w:hAnsi="Times New Roman" w:cs="Times New Roman"/>
          <w:sz w:val="24"/>
          <w:szCs w:val="24"/>
        </w:rPr>
      </w:pPr>
    </w:p>
    <w:p w14:paraId="58D3CE5A" w14:textId="29BEE3F5" w:rsidR="00AF6BF2" w:rsidRPr="00795A6B" w:rsidRDefault="00AF6BF2" w:rsidP="00AF6BF2">
      <w:pPr>
        <w:spacing w:line="276" w:lineRule="auto"/>
        <w:jc w:val="both"/>
        <w:rPr>
          <w:rFonts w:ascii="Times New Roman" w:hAnsi="Times New Roman" w:cs="Times New Roman"/>
          <w:sz w:val="24"/>
          <w:szCs w:val="24"/>
        </w:rPr>
      </w:pPr>
      <w:r w:rsidRPr="00A91297">
        <w:rPr>
          <w:rFonts w:ascii="Times New Roman" w:hAnsi="Times New Roman" w:cs="Times New Roman"/>
          <w:sz w:val="24"/>
          <w:szCs w:val="24"/>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w:t>
      </w:r>
      <w:r w:rsidRPr="00795A6B">
        <w:rPr>
          <w:rFonts w:ascii="Times New Roman" w:hAnsi="Times New Roman" w:cs="Times New Roman"/>
          <w:sz w:val="24"/>
          <w:szCs w:val="24"/>
        </w:rPr>
        <w:t>tivitet och kvalité. SFPO tackar för möjligheten att få lämna synpunkter på rubricerad remiss.</w:t>
      </w:r>
    </w:p>
    <w:p w14:paraId="0B42E55E" w14:textId="4DDADEF5" w:rsidR="00795A6B" w:rsidRPr="00795A6B" w:rsidRDefault="00795A6B" w:rsidP="00AF6BF2">
      <w:pPr>
        <w:spacing w:line="276" w:lineRule="auto"/>
        <w:jc w:val="both"/>
        <w:rPr>
          <w:rFonts w:ascii="Times New Roman" w:hAnsi="Times New Roman" w:cs="Times New Roman"/>
          <w:sz w:val="24"/>
          <w:szCs w:val="24"/>
        </w:rPr>
      </w:pPr>
      <w:r w:rsidRPr="00795A6B">
        <w:rPr>
          <w:rFonts w:ascii="Times New Roman" w:hAnsi="Times New Roman" w:cs="Times New Roman"/>
          <w:sz w:val="24"/>
          <w:szCs w:val="24"/>
        </w:rPr>
        <w:t>Remissen gäller ändrade föreskrifter avseende fördelningen av den svenska laxkvoten och bestämmelser om fiske med fasta redskap i Bottniska viken. De föreskrifter som berörs är FIFS 2004:25, FIFS 2004:36 och HVMFS 2018:11.</w:t>
      </w:r>
    </w:p>
    <w:p w14:paraId="07C0B4F5" w14:textId="7BE1FE31" w:rsidR="00795A6B" w:rsidRDefault="00795A6B" w:rsidP="00AF6BF2">
      <w:pPr>
        <w:spacing w:line="276" w:lineRule="auto"/>
        <w:jc w:val="both"/>
        <w:rPr>
          <w:rFonts w:ascii="Times New Roman" w:hAnsi="Times New Roman" w:cs="Times New Roman"/>
          <w:sz w:val="24"/>
          <w:szCs w:val="24"/>
        </w:rPr>
      </w:pPr>
      <w:r>
        <w:rPr>
          <w:rFonts w:ascii="Times New Roman" w:hAnsi="Times New Roman" w:cs="Times New Roman"/>
          <w:sz w:val="24"/>
          <w:szCs w:val="24"/>
        </w:rPr>
        <w:t>SFPO anser att de</w:t>
      </w:r>
      <w:r w:rsidR="00D60B9D">
        <w:rPr>
          <w:rFonts w:ascii="Times New Roman" w:hAnsi="Times New Roman" w:cs="Times New Roman"/>
          <w:sz w:val="24"/>
          <w:szCs w:val="24"/>
        </w:rPr>
        <w:t xml:space="preserve"> för svenska yrkesfiskare</w:t>
      </w:r>
      <w:r>
        <w:rPr>
          <w:rFonts w:ascii="Times New Roman" w:hAnsi="Times New Roman" w:cs="Times New Roman"/>
          <w:sz w:val="24"/>
          <w:szCs w:val="24"/>
        </w:rPr>
        <w:t xml:space="preserve"> </w:t>
      </w:r>
      <w:r w:rsidR="00D60B9D">
        <w:rPr>
          <w:rFonts w:ascii="Times New Roman" w:hAnsi="Times New Roman" w:cs="Times New Roman"/>
          <w:sz w:val="24"/>
          <w:szCs w:val="24"/>
        </w:rPr>
        <w:t xml:space="preserve">diskriminerande </w:t>
      </w:r>
      <w:r>
        <w:rPr>
          <w:rFonts w:ascii="Times New Roman" w:hAnsi="Times New Roman" w:cs="Times New Roman"/>
          <w:sz w:val="24"/>
          <w:szCs w:val="24"/>
        </w:rPr>
        <w:t>regler som nationellt har fattats beslut om vad gäller laxfisket i Östersjön ska upphävas och utgå. Det är principiellt fel att inom ramen för en gemensam fiskeripolitik ha nationella regler i Sverige som diskriminerar svenska yrkesfiskare.</w:t>
      </w:r>
    </w:p>
    <w:p w14:paraId="60A84321" w14:textId="4548FFC9" w:rsidR="00795A6B" w:rsidRPr="00795A6B" w:rsidRDefault="00795A6B" w:rsidP="00AF6B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Principiellt anser SFPO </w:t>
      </w:r>
      <w:r w:rsidR="00733D4F">
        <w:rPr>
          <w:rFonts w:ascii="Times New Roman" w:hAnsi="Times New Roman" w:cs="Times New Roman"/>
          <w:sz w:val="24"/>
          <w:szCs w:val="24"/>
        </w:rPr>
        <w:t xml:space="preserve">vidare </w:t>
      </w:r>
      <w:r>
        <w:rPr>
          <w:rFonts w:ascii="Times New Roman" w:hAnsi="Times New Roman" w:cs="Times New Roman"/>
          <w:sz w:val="24"/>
          <w:szCs w:val="24"/>
        </w:rPr>
        <w:t xml:space="preserve">att det som </w:t>
      </w:r>
      <w:r w:rsidR="00D60B9D">
        <w:rPr>
          <w:rFonts w:ascii="Times New Roman" w:hAnsi="Times New Roman" w:cs="Times New Roman"/>
          <w:sz w:val="24"/>
          <w:szCs w:val="24"/>
        </w:rPr>
        <w:t xml:space="preserve">företrädesvis </w:t>
      </w:r>
      <w:r>
        <w:rPr>
          <w:rFonts w:ascii="Times New Roman" w:hAnsi="Times New Roman" w:cs="Times New Roman"/>
          <w:sz w:val="24"/>
          <w:szCs w:val="24"/>
        </w:rPr>
        <w:t xml:space="preserve">ska styra laxfiskets bedrivande är laxkvotens storlek. Vad gäller system för laxfisket anser SFPO att man bör se över dagens system där kvantiteter utdelas till geografiska områden i ljuset av att finna en annan och bättre ordning.   </w:t>
      </w:r>
    </w:p>
    <w:p w14:paraId="032CFF39" w14:textId="75A6B5A2" w:rsidR="00795A6B" w:rsidRDefault="00795A6B" w:rsidP="00AF6BF2">
      <w:pPr>
        <w:spacing w:line="276" w:lineRule="auto"/>
        <w:jc w:val="both"/>
        <w:rPr>
          <w:rFonts w:ascii="Times New Roman" w:hAnsi="Times New Roman" w:cs="Times New Roman"/>
          <w:sz w:val="24"/>
          <w:szCs w:val="24"/>
        </w:rPr>
      </w:pPr>
      <w:r w:rsidRPr="00795A6B">
        <w:rPr>
          <w:rFonts w:ascii="Times New Roman" w:hAnsi="Times New Roman" w:cs="Times New Roman"/>
          <w:sz w:val="24"/>
          <w:szCs w:val="24"/>
        </w:rPr>
        <w:lastRenderedPageBreak/>
        <w:t xml:space="preserve">Det är SFPO:s förhoppning att </w:t>
      </w:r>
      <w:r w:rsidR="002B2219">
        <w:rPr>
          <w:rFonts w:ascii="Times New Roman" w:hAnsi="Times New Roman" w:cs="Times New Roman"/>
          <w:sz w:val="24"/>
          <w:szCs w:val="24"/>
        </w:rPr>
        <w:t>Europeiska k</w:t>
      </w:r>
      <w:r w:rsidRPr="00795A6B">
        <w:rPr>
          <w:rFonts w:ascii="Times New Roman" w:hAnsi="Times New Roman" w:cs="Times New Roman"/>
          <w:sz w:val="24"/>
          <w:szCs w:val="24"/>
        </w:rPr>
        <w:t xml:space="preserve">ommissionen kommer att besluta om undantag från landningsskyldigheten för fasta redskap som är skonsamma. </w:t>
      </w:r>
      <w:r w:rsidR="00D60B9D">
        <w:rPr>
          <w:rFonts w:ascii="Times New Roman" w:hAnsi="Times New Roman" w:cs="Times New Roman"/>
          <w:sz w:val="24"/>
          <w:szCs w:val="24"/>
        </w:rPr>
        <w:t>Vad gäller de överlevnadsundersökningar som Ha</w:t>
      </w:r>
      <w:r w:rsidR="002B2219">
        <w:rPr>
          <w:rFonts w:ascii="Times New Roman" w:hAnsi="Times New Roman" w:cs="Times New Roman"/>
          <w:sz w:val="24"/>
          <w:szCs w:val="24"/>
        </w:rPr>
        <w:t>vs- och vattenmyndigheten</w:t>
      </w:r>
      <w:r w:rsidR="00D60B9D">
        <w:rPr>
          <w:rFonts w:ascii="Times New Roman" w:hAnsi="Times New Roman" w:cs="Times New Roman"/>
          <w:sz w:val="24"/>
          <w:szCs w:val="24"/>
        </w:rPr>
        <w:t xml:space="preserve"> har gjort underkänns desamma</w:t>
      </w:r>
      <w:r w:rsidR="002B2219">
        <w:rPr>
          <w:rFonts w:ascii="Times New Roman" w:hAnsi="Times New Roman" w:cs="Times New Roman"/>
          <w:sz w:val="24"/>
          <w:szCs w:val="24"/>
        </w:rPr>
        <w:t xml:space="preserve"> såsom varande ovetenskapliga</w:t>
      </w:r>
      <w:r w:rsidR="00D60B9D">
        <w:rPr>
          <w:rFonts w:ascii="Times New Roman" w:hAnsi="Times New Roman" w:cs="Times New Roman"/>
          <w:sz w:val="24"/>
          <w:szCs w:val="24"/>
        </w:rPr>
        <w:t xml:space="preserve">. </w:t>
      </w:r>
    </w:p>
    <w:p w14:paraId="4D9DE287" w14:textId="2E75A170" w:rsidR="00733D4F" w:rsidRDefault="00733D4F" w:rsidP="002B2219">
      <w:pPr>
        <w:spacing w:line="276" w:lineRule="auto"/>
        <w:jc w:val="both"/>
        <w:rPr>
          <w:rFonts w:ascii="Times New Roman" w:hAnsi="Times New Roman" w:cs="Times New Roman"/>
          <w:sz w:val="24"/>
          <w:szCs w:val="24"/>
        </w:rPr>
      </w:pPr>
      <w:r>
        <w:rPr>
          <w:rFonts w:ascii="Times New Roman" w:hAnsi="Times New Roman" w:cs="Times New Roman"/>
          <w:sz w:val="24"/>
          <w:szCs w:val="24"/>
        </w:rPr>
        <w:t>Vad gäller förslaget att förbjuda fiske efter andra arter under en tid efter den då laxkvoten uppfyllts delar vi de uppfattningar som framförts från Norrbottens Kustfiskares PO. Det är viktigt att det redan hårt prövade fisket inte utsätts för ytterligare onödiga inskränkningar</w:t>
      </w:r>
      <w:r w:rsidR="002B2219">
        <w:rPr>
          <w:rFonts w:ascii="Times New Roman" w:hAnsi="Times New Roman" w:cs="Times New Roman"/>
          <w:sz w:val="24"/>
          <w:szCs w:val="24"/>
        </w:rPr>
        <w:t xml:space="preserve">. </w:t>
      </w:r>
    </w:p>
    <w:p w14:paraId="4C7A46A3" w14:textId="5BBDAFE4" w:rsidR="002B2219" w:rsidRPr="002B2219" w:rsidRDefault="002B2219" w:rsidP="002B221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delar i övrigt de åsikter som framförts till Havs- och vattenmyndigheten från Norrbottens Kustfiskares PO. </w:t>
      </w:r>
    </w:p>
    <w:p w14:paraId="179F08A3" w14:textId="77777777" w:rsidR="00A23399" w:rsidRPr="00ED033E" w:rsidRDefault="00A23399" w:rsidP="00BF660D">
      <w:pPr>
        <w:spacing w:line="276" w:lineRule="auto"/>
        <w:jc w:val="both"/>
        <w:rPr>
          <w:rFonts w:ascii="Times New Roman" w:hAnsi="Times New Roman" w:cs="Times New Roman"/>
          <w:sz w:val="24"/>
          <w:szCs w:val="24"/>
        </w:rPr>
      </w:pPr>
    </w:p>
    <w:p w14:paraId="7F7411FE" w14:textId="5E788852" w:rsidR="005B35C3" w:rsidRDefault="009C5A38" w:rsidP="00872852">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24B6D13D" w14:textId="0107FCDE" w:rsidR="005B35C3" w:rsidRDefault="005B35C3" w:rsidP="00872852">
      <w:pPr>
        <w:jc w:val="both"/>
        <w:rPr>
          <w:rFonts w:ascii="Times New Roman" w:hAnsi="Times New Roman" w:cs="Times New Roman"/>
          <w:sz w:val="24"/>
          <w:szCs w:val="24"/>
        </w:rPr>
      </w:pPr>
    </w:p>
    <w:p w14:paraId="2A7C7CA2" w14:textId="77777777" w:rsidR="00A25D53" w:rsidRDefault="00A25D53" w:rsidP="00872852">
      <w:pPr>
        <w:jc w:val="both"/>
        <w:rPr>
          <w:rFonts w:ascii="Times New Roman" w:hAnsi="Times New Roman" w:cs="Times New Roman"/>
          <w:sz w:val="24"/>
          <w:szCs w:val="24"/>
        </w:rPr>
      </w:pPr>
    </w:p>
    <w:p w14:paraId="088A3E4F" w14:textId="37FFF792" w:rsidR="00BD7E74" w:rsidRDefault="002B2219" w:rsidP="009C5A38">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sidR="009C5A38">
        <w:rPr>
          <w:rFonts w:ascii="Times New Roman" w:hAnsi="Times New Roman" w:cs="Times New Roman"/>
          <w:sz w:val="24"/>
          <w:szCs w:val="24"/>
        </w:rPr>
        <w:tab/>
      </w:r>
      <w:r w:rsidR="009C5A38">
        <w:rPr>
          <w:rFonts w:ascii="Times New Roman" w:hAnsi="Times New Roman" w:cs="Times New Roman"/>
          <w:sz w:val="24"/>
          <w:szCs w:val="24"/>
        </w:rPr>
        <w:tab/>
        <w:t>Fredrik Lindberg</w:t>
      </w:r>
    </w:p>
    <w:p w14:paraId="72048F8A" w14:textId="7A5B20ED" w:rsidR="009C5A38" w:rsidRPr="009C5A38" w:rsidRDefault="002B2219" w:rsidP="009C5A38">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sidR="009C5A38">
        <w:rPr>
          <w:rFonts w:ascii="Times New Roman" w:hAnsi="Times New Roman" w:cs="Times New Roman"/>
          <w:sz w:val="24"/>
          <w:szCs w:val="24"/>
        </w:rPr>
        <w:tab/>
      </w:r>
      <w:r w:rsidR="009C5A38">
        <w:rPr>
          <w:rFonts w:ascii="Times New Roman" w:hAnsi="Times New Roman" w:cs="Times New Roman"/>
          <w:sz w:val="24"/>
          <w:szCs w:val="24"/>
        </w:rPr>
        <w:tab/>
        <w:t>Ombudsman</w:t>
      </w:r>
    </w:p>
    <w:sectPr w:rsidR="009C5A38" w:rsidRPr="009C5A3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9B49" w14:textId="77777777" w:rsidR="00BE7935" w:rsidRDefault="00BE7935" w:rsidP="00216AC9">
      <w:pPr>
        <w:spacing w:after="0" w:line="240" w:lineRule="auto"/>
      </w:pPr>
      <w:r>
        <w:separator/>
      </w:r>
    </w:p>
  </w:endnote>
  <w:endnote w:type="continuationSeparator" w:id="0">
    <w:p w14:paraId="70B5EA54" w14:textId="77777777" w:rsidR="00BE7935" w:rsidRDefault="00BE7935"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512E" w14:textId="77777777" w:rsidR="00BE7935" w:rsidRDefault="00BE7935" w:rsidP="00216AC9">
      <w:pPr>
        <w:spacing w:after="0" w:line="240" w:lineRule="auto"/>
      </w:pPr>
      <w:r>
        <w:separator/>
      </w:r>
    </w:p>
  </w:footnote>
  <w:footnote w:type="continuationSeparator" w:id="0">
    <w:p w14:paraId="526CA79F" w14:textId="77777777" w:rsidR="00BE7935" w:rsidRDefault="00BE7935"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BB" w14:textId="7BB8B283" w:rsidR="005C1198" w:rsidRDefault="005C1198">
    <w:pPr>
      <w:pStyle w:val="Sidhuvud"/>
      <w:jc w:val="right"/>
    </w:pPr>
  </w:p>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5415"/>
    <w:rsid w:val="00025121"/>
    <w:rsid w:val="00043750"/>
    <w:rsid w:val="00097AC3"/>
    <w:rsid w:val="00097BFF"/>
    <w:rsid w:val="000C0690"/>
    <w:rsid w:val="000C5D13"/>
    <w:rsid w:val="000E4393"/>
    <w:rsid w:val="000E5C05"/>
    <w:rsid w:val="000F7345"/>
    <w:rsid w:val="00142981"/>
    <w:rsid w:val="0017213C"/>
    <w:rsid w:val="001903CE"/>
    <w:rsid w:val="001B435B"/>
    <w:rsid w:val="001C4159"/>
    <w:rsid w:val="001D5683"/>
    <w:rsid w:val="001E33E8"/>
    <w:rsid w:val="00216AC9"/>
    <w:rsid w:val="0022411D"/>
    <w:rsid w:val="00244876"/>
    <w:rsid w:val="002519FE"/>
    <w:rsid w:val="0026003F"/>
    <w:rsid w:val="00263102"/>
    <w:rsid w:val="002713F3"/>
    <w:rsid w:val="002B2219"/>
    <w:rsid w:val="002B2C13"/>
    <w:rsid w:val="002C25C0"/>
    <w:rsid w:val="002D538C"/>
    <w:rsid w:val="0030560D"/>
    <w:rsid w:val="00340FE7"/>
    <w:rsid w:val="00352BB7"/>
    <w:rsid w:val="003530C6"/>
    <w:rsid w:val="00364E2D"/>
    <w:rsid w:val="0036660C"/>
    <w:rsid w:val="003A6FDD"/>
    <w:rsid w:val="003B05E2"/>
    <w:rsid w:val="003B1A54"/>
    <w:rsid w:val="003D3599"/>
    <w:rsid w:val="003D4FB3"/>
    <w:rsid w:val="003E56C5"/>
    <w:rsid w:val="004051B7"/>
    <w:rsid w:val="00405C9E"/>
    <w:rsid w:val="004253F2"/>
    <w:rsid w:val="00433AC7"/>
    <w:rsid w:val="004520F1"/>
    <w:rsid w:val="00454E3B"/>
    <w:rsid w:val="00456DAF"/>
    <w:rsid w:val="00475853"/>
    <w:rsid w:val="00480F99"/>
    <w:rsid w:val="004939CA"/>
    <w:rsid w:val="00494CDB"/>
    <w:rsid w:val="004A416F"/>
    <w:rsid w:val="004D3FBA"/>
    <w:rsid w:val="004E20FE"/>
    <w:rsid w:val="00513A5C"/>
    <w:rsid w:val="005226C9"/>
    <w:rsid w:val="0053201E"/>
    <w:rsid w:val="00543C4B"/>
    <w:rsid w:val="005B35C3"/>
    <w:rsid w:val="005C1198"/>
    <w:rsid w:val="005C77A7"/>
    <w:rsid w:val="005F2547"/>
    <w:rsid w:val="0060209B"/>
    <w:rsid w:val="006022FB"/>
    <w:rsid w:val="00611065"/>
    <w:rsid w:val="00637222"/>
    <w:rsid w:val="00645312"/>
    <w:rsid w:val="00660BA8"/>
    <w:rsid w:val="00670461"/>
    <w:rsid w:val="00671563"/>
    <w:rsid w:val="0067634D"/>
    <w:rsid w:val="00676CF7"/>
    <w:rsid w:val="00683CD6"/>
    <w:rsid w:val="006939CD"/>
    <w:rsid w:val="006A347A"/>
    <w:rsid w:val="006B1805"/>
    <w:rsid w:val="006B2218"/>
    <w:rsid w:val="006D5F2F"/>
    <w:rsid w:val="006E46C1"/>
    <w:rsid w:val="007004BE"/>
    <w:rsid w:val="00702240"/>
    <w:rsid w:val="0071036D"/>
    <w:rsid w:val="007266E0"/>
    <w:rsid w:val="00733D4F"/>
    <w:rsid w:val="0074265E"/>
    <w:rsid w:val="00773786"/>
    <w:rsid w:val="00795A6B"/>
    <w:rsid w:val="007A7BDB"/>
    <w:rsid w:val="007B418B"/>
    <w:rsid w:val="007B6F3E"/>
    <w:rsid w:val="007C15D0"/>
    <w:rsid w:val="007C23F9"/>
    <w:rsid w:val="007F6B29"/>
    <w:rsid w:val="007F767C"/>
    <w:rsid w:val="00824A84"/>
    <w:rsid w:val="00836F1E"/>
    <w:rsid w:val="00867B93"/>
    <w:rsid w:val="00872852"/>
    <w:rsid w:val="008A02F9"/>
    <w:rsid w:val="008A353D"/>
    <w:rsid w:val="008F2277"/>
    <w:rsid w:val="008F7CE0"/>
    <w:rsid w:val="00910DB9"/>
    <w:rsid w:val="00927595"/>
    <w:rsid w:val="00970C82"/>
    <w:rsid w:val="00974864"/>
    <w:rsid w:val="00974D68"/>
    <w:rsid w:val="009839EC"/>
    <w:rsid w:val="009853BC"/>
    <w:rsid w:val="009B6847"/>
    <w:rsid w:val="009C5A38"/>
    <w:rsid w:val="009D27FF"/>
    <w:rsid w:val="009E2945"/>
    <w:rsid w:val="009E4AE8"/>
    <w:rsid w:val="009E62AE"/>
    <w:rsid w:val="00A00302"/>
    <w:rsid w:val="00A05145"/>
    <w:rsid w:val="00A23399"/>
    <w:rsid w:val="00A25D53"/>
    <w:rsid w:val="00A51962"/>
    <w:rsid w:val="00A701F7"/>
    <w:rsid w:val="00A724D0"/>
    <w:rsid w:val="00A82383"/>
    <w:rsid w:val="00A91297"/>
    <w:rsid w:val="00AA27F8"/>
    <w:rsid w:val="00AA2A58"/>
    <w:rsid w:val="00AB084F"/>
    <w:rsid w:val="00AB4320"/>
    <w:rsid w:val="00AB7D15"/>
    <w:rsid w:val="00AC1403"/>
    <w:rsid w:val="00AF0580"/>
    <w:rsid w:val="00AF2EDD"/>
    <w:rsid w:val="00AF6BF2"/>
    <w:rsid w:val="00B037F4"/>
    <w:rsid w:val="00B06286"/>
    <w:rsid w:val="00B15DFC"/>
    <w:rsid w:val="00B24F77"/>
    <w:rsid w:val="00B32501"/>
    <w:rsid w:val="00B52F7C"/>
    <w:rsid w:val="00B55C6C"/>
    <w:rsid w:val="00B66E02"/>
    <w:rsid w:val="00B66EAB"/>
    <w:rsid w:val="00B71271"/>
    <w:rsid w:val="00B85028"/>
    <w:rsid w:val="00BD7E74"/>
    <w:rsid w:val="00BE7935"/>
    <w:rsid w:val="00BF660D"/>
    <w:rsid w:val="00C03BE2"/>
    <w:rsid w:val="00C2249D"/>
    <w:rsid w:val="00C4112B"/>
    <w:rsid w:val="00C43188"/>
    <w:rsid w:val="00C44DFD"/>
    <w:rsid w:val="00C4735D"/>
    <w:rsid w:val="00C50071"/>
    <w:rsid w:val="00C50205"/>
    <w:rsid w:val="00C57338"/>
    <w:rsid w:val="00C726B3"/>
    <w:rsid w:val="00C73C7D"/>
    <w:rsid w:val="00C8523F"/>
    <w:rsid w:val="00CA22A4"/>
    <w:rsid w:val="00CB153A"/>
    <w:rsid w:val="00D040AB"/>
    <w:rsid w:val="00D136B3"/>
    <w:rsid w:val="00D16BF1"/>
    <w:rsid w:val="00D34DBF"/>
    <w:rsid w:val="00D60B9D"/>
    <w:rsid w:val="00D61F6B"/>
    <w:rsid w:val="00D763F3"/>
    <w:rsid w:val="00D85086"/>
    <w:rsid w:val="00DB568E"/>
    <w:rsid w:val="00DC204D"/>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73C9"/>
    <w:rsid w:val="00EB1E98"/>
    <w:rsid w:val="00EC49D0"/>
    <w:rsid w:val="00EC79CE"/>
    <w:rsid w:val="00ED033E"/>
    <w:rsid w:val="00ED17B0"/>
    <w:rsid w:val="00ED1FE6"/>
    <w:rsid w:val="00EF3864"/>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estigations@havko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Pages>
  <Words>370</Words>
  <Characters>1964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126</cp:revision>
  <cp:lastPrinted>2020-06-15T11:55:00Z</cp:lastPrinted>
  <dcterms:created xsi:type="dcterms:W3CDTF">2020-06-15T11:07:00Z</dcterms:created>
  <dcterms:modified xsi:type="dcterms:W3CDTF">2021-04-28T06:59:00Z</dcterms:modified>
</cp:coreProperties>
</file>